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BC180A">
        <w:rPr>
          <w:rFonts w:ascii="Arial" w:eastAsia="Times New Roman" w:hAnsi="Arial" w:cs="Arial"/>
          <w:b/>
          <w:bCs/>
          <w:color w:val="FF3399"/>
          <w:kern w:val="36"/>
          <w:sz w:val="44"/>
          <w:szCs w:val="48"/>
          <w:lang w:eastAsia="en-AU"/>
        </w:rPr>
        <w:t>38</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C180A" w:rsidP="002162BC">
            <w:pPr>
              <w:spacing w:after="0" w:line="240" w:lineRule="auto"/>
              <w:jc w:val="center"/>
              <w:rPr>
                <w:rFonts w:ascii="Arial" w:hAnsi="Arial" w:cs="Arial"/>
                <w:sz w:val="20"/>
                <w:szCs w:val="20"/>
              </w:rPr>
            </w:pPr>
            <w:r>
              <w:rPr>
                <w:rFonts w:ascii="Arial" w:hAnsi="Arial" w:cs="Arial"/>
                <w:sz w:val="20"/>
                <w:szCs w:val="20"/>
              </w:rPr>
              <w:t>Melbourne, VIC</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7647"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gridCol w:w="3544"/>
      </w:tblGrid>
      <w:tr w:rsidR="00B53587" w:rsidRPr="003912F1" w:rsidTr="00F36782">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c>
          <w:tcPr>
            <w:tcW w:w="349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School</w:t>
            </w:r>
          </w:p>
        </w:tc>
      </w:tr>
      <w:tr w:rsidR="003912F1" w:rsidRPr="003912F1" w:rsidTr="003912F1">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3912F1" w:rsidRPr="003912F1" w:rsidRDefault="00DF7E25" w:rsidP="00D447C8">
            <w:pPr>
              <w:spacing w:after="0" w:line="240" w:lineRule="auto"/>
              <w:jc w:val="center"/>
              <w:rPr>
                <w:rFonts w:ascii="Arial" w:hAnsi="Arial" w:cs="Arial"/>
                <w:sz w:val="20"/>
                <w:szCs w:val="20"/>
              </w:rPr>
            </w:pPr>
            <w:r>
              <w:rPr>
                <w:rFonts w:ascii="Arial" w:hAnsi="Arial" w:cs="Arial"/>
                <w:sz w:val="20"/>
                <w:szCs w:val="20"/>
              </w:rPr>
              <w:t>Coach</w:t>
            </w:r>
          </w:p>
        </w:tc>
        <w:tc>
          <w:tcPr>
            <w:tcW w:w="2096" w:type="dxa"/>
            <w:tcBorders>
              <w:top w:val="outset" w:sz="6" w:space="0" w:color="auto"/>
              <w:left w:val="outset" w:sz="6" w:space="0" w:color="auto"/>
              <w:bottom w:val="outset" w:sz="6" w:space="0" w:color="auto"/>
              <w:right w:val="outset" w:sz="6" w:space="0" w:color="auto"/>
            </w:tcBorders>
          </w:tcPr>
          <w:p w:rsidR="003912F1" w:rsidRPr="003912F1" w:rsidRDefault="00BC180A" w:rsidP="003912F1">
            <w:pPr>
              <w:spacing w:after="0" w:line="240" w:lineRule="auto"/>
              <w:jc w:val="center"/>
              <w:rPr>
                <w:rFonts w:ascii="Arial" w:hAnsi="Arial" w:cs="Arial"/>
                <w:sz w:val="20"/>
                <w:szCs w:val="20"/>
              </w:rPr>
            </w:pPr>
            <w:r>
              <w:rPr>
                <w:rFonts w:ascii="Arial" w:hAnsi="Arial" w:cs="Arial"/>
                <w:sz w:val="20"/>
                <w:szCs w:val="20"/>
              </w:rPr>
              <w:t>C.N Cook</w:t>
            </w:r>
          </w:p>
        </w:tc>
        <w:tc>
          <w:tcPr>
            <w:tcW w:w="3499" w:type="dxa"/>
            <w:tcBorders>
              <w:top w:val="outset" w:sz="6" w:space="0" w:color="auto"/>
              <w:left w:val="outset" w:sz="6" w:space="0" w:color="auto"/>
              <w:bottom w:val="outset" w:sz="6" w:space="0" w:color="auto"/>
              <w:right w:val="outset" w:sz="6" w:space="0" w:color="auto"/>
            </w:tcBorders>
          </w:tcPr>
          <w:p w:rsidR="003912F1" w:rsidRPr="003912F1" w:rsidRDefault="00BC180A" w:rsidP="003912F1">
            <w:pPr>
              <w:spacing w:after="0" w:line="240" w:lineRule="auto"/>
              <w:jc w:val="center"/>
              <w:rPr>
                <w:rFonts w:ascii="Arial" w:hAnsi="Arial" w:cs="Arial"/>
                <w:sz w:val="20"/>
                <w:szCs w:val="20"/>
              </w:rPr>
            </w:pPr>
            <w:r>
              <w:rPr>
                <w:rFonts w:ascii="Arial" w:hAnsi="Arial" w:cs="Arial"/>
                <w:sz w:val="20"/>
                <w:szCs w:val="20"/>
              </w:rPr>
              <w:t>Perth Boys</w:t>
            </w:r>
          </w:p>
        </w:tc>
      </w:tr>
      <w:tr w:rsidR="00245292" w:rsidRPr="003912F1" w:rsidTr="003912F1">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245292" w:rsidRPr="003912F1" w:rsidRDefault="00F45FAA" w:rsidP="00A55C73">
            <w:pPr>
              <w:spacing w:after="0" w:line="240" w:lineRule="auto"/>
              <w:jc w:val="center"/>
              <w:rPr>
                <w:rFonts w:ascii="Arial" w:hAnsi="Arial" w:cs="Arial"/>
                <w:sz w:val="20"/>
                <w:szCs w:val="20"/>
              </w:rPr>
            </w:pPr>
            <w:r>
              <w:rPr>
                <w:rFonts w:ascii="Arial" w:hAnsi="Arial" w:cs="Arial"/>
                <w:sz w:val="20"/>
                <w:szCs w:val="20"/>
              </w:rPr>
              <w:t>Manager</w:t>
            </w:r>
          </w:p>
        </w:tc>
        <w:tc>
          <w:tcPr>
            <w:tcW w:w="2096" w:type="dxa"/>
            <w:tcBorders>
              <w:top w:val="outset" w:sz="6" w:space="0" w:color="auto"/>
              <w:left w:val="outset" w:sz="6" w:space="0" w:color="auto"/>
              <w:bottom w:val="outset" w:sz="6" w:space="0" w:color="auto"/>
              <w:right w:val="outset" w:sz="6" w:space="0" w:color="auto"/>
            </w:tcBorders>
          </w:tcPr>
          <w:p w:rsidR="00245292" w:rsidRPr="003912F1" w:rsidRDefault="00BC180A" w:rsidP="00F45FAA">
            <w:pPr>
              <w:tabs>
                <w:tab w:val="left" w:pos="315"/>
                <w:tab w:val="center" w:pos="1018"/>
              </w:tabs>
              <w:spacing w:after="0" w:line="240" w:lineRule="auto"/>
              <w:rPr>
                <w:rFonts w:ascii="Arial" w:hAnsi="Arial" w:cs="Arial"/>
                <w:sz w:val="20"/>
                <w:szCs w:val="20"/>
              </w:rPr>
            </w:pPr>
            <w:r>
              <w:rPr>
                <w:rFonts w:ascii="Arial" w:hAnsi="Arial" w:cs="Arial"/>
                <w:sz w:val="20"/>
                <w:szCs w:val="20"/>
              </w:rPr>
              <w:t xml:space="preserve">W.G </w:t>
            </w:r>
            <w:proofErr w:type="spellStart"/>
            <w:r>
              <w:rPr>
                <w:rFonts w:ascii="Arial" w:hAnsi="Arial" w:cs="Arial"/>
                <w:sz w:val="20"/>
                <w:szCs w:val="20"/>
              </w:rPr>
              <w:t>Borrman</w:t>
            </w:r>
            <w:proofErr w:type="spellEnd"/>
          </w:p>
        </w:tc>
        <w:tc>
          <w:tcPr>
            <w:tcW w:w="3499" w:type="dxa"/>
            <w:tcBorders>
              <w:top w:val="outset" w:sz="6" w:space="0" w:color="auto"/>
              <w:left w:val="outset" w:sz="6" w:space="0" w:color="auto"/>
              <w:bottom w:val="outset" w:sz="6" w:space="0" w:color="auto"/>
              <w:right w:val="outset" w:sz="6" w:space="0" w:color="auto"/>
            </w:tcBorders>
          </w:tcPr>
          <w:p w:rsidR="00245292" w:rsidRPr="003912F1" w:rsidRDefault="00BC180A" w:rsidP="00A55C73">
            <w:pPr>
              <w:spacing w:after="0" w:line="240" w:lineRule="auto"/>
              <w:jc w:val="center"/>
              <w:rPr>
                <w:rFonts w:ascii="Arial" w:hAnsi="Arial" w:cs="Arial"/>
                <w:sz w:val="20"/>
                <w:szCs w:val="20"/>
              </w:rPr>
            </w:pPr>
            <w:r>
              <w:rPr>
                <w:rFonts w:ascii="Arial" w:hAnsi="Arial" w:cs="Arial"/>
                <w:sz w:val="20"/>
                <w:szCs w:val="20"/>
              </w:rPr>
              <w:t>Fremantle Boys</w:t>
            </w:r>
          </w:p>
        </w:tc>
      </w:tr>
      <w:tr w:rsidR="00F5071F" w:rsidRPr="003912F1" w:rsidTr="003912F1">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F5071F" w:rsidRPr="003912F1" w:rsidRDefault="00BC180A" w:rsidP="00A55C73">
            <w:pPr>
              <w:spacing w:after="0" w:line="240" w:lineRule="auto"/>
              <w:jc w:val="center"/>
              <w:rPr>
                <w:rFonts w:ascii="Arial" w:hAnsi="Arial" w:cs="Arial"/>
                <w:sz w:val="20"/>
                <w:szCs w:val="20"/>
              </w:rPr>
            </w:pPr>
            <w:r>
              <w:rPr>
                <w:rFonts w:ascii="Arial" w:hAnsi="Arial" w:cs="Arial"/>
                <w:sz w:val="20"/>
                <w:szCs w:val="20"/>
              </w:rPr>
              <w:t>Gen Sec (WASA)</w:t>
            </w:r>
          </w:p>
        </w:tc>
        <w:tc>
          <w:tcPr>
            <w:tcW w:w="2096" w:type="dxa"/>
            <w:tcBorders>
              <w:top w:val="outset" w:sz="6" w:space="0" w:color="auto"/>
              <w:left w:val="outset" w:sz="6" w:space="0" w:color="auto"/>
              <w:bottom w:val="outset" w:sz="6" w:space="0" w:color="auto"/>
              <w:right w:val="outset" w:sz="6" w:space="0" w:color="auto"/>
            </w:tcBorders>
          </w:tcPr>
          <w:p w:rsidR="00F5071F" w:rsidRPr="003912F1" w:rsidRDefault="00BC180A" w:rsidP="00A55C73">
            <w:pPr>
              <w:spacing w:after="0" w:line="240" w:lineRule="auto"/>
              <w:jc w:val="center"/>
              <w:rPr>
                <w:rFonts w:ascii="Arial" w:hAnsi="Arial" w:cs="Arial"/>
                <w:sz w:val="20"/>
                <w:szCs w:val="20"/>
              </w:rPr>
            </w:pPr>
            <w:r>
              <w:rPr>
                <w:rFonts w:ascii="Arial" w:hAnsi="Arial" w:cs="Arial"/>
                <w:sz w:val="20"/>
                <w:szCs w:val="20"/>
              </w:rPr>
              <w:t>J Abrahams</w:t>
            </w:r>
          </w:p>
        </w:tc>
        <w:tc>
          <w:tcPr>
            <w:tcW w:w="3499" w:type="dxa"/>
            <w:tcBorders>
              <w:top w:val="outset" w:sz="6" w:space="0" w:color="auto"/>
              <w:left w:val="outset" w:sz="6" w:space="0" w:color="auto"/>
              <w:bottom w:val="outset" w:sz="6" w:space="0" w:color="auto"/>
              <w:right w:val="outset" w:sz="6" w:space="0" w:color="auto"/>
            </w:tcBorders>
          </w:tcPr>
          <w:p w:rsidR="00F5071F" w:rsidRPr="003912F1" w:rsidRDefault="00F5071F" w:rsidP="00A55C73">
            <w:pPr>
              <w:spacing w:after="0" w:line="240" w:lineRule="auto"/>
              <w:jc w:val="center"/>
              <w:rPr>
                <w:rFonts w:ascii="Arial" w:hAnsi="Arial" w:cs="Arial"/>
                <w:sz w:val="20"/>
                <w:szCs w:val="20"/>
              </w:rPr>
            </w:pP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4"/>
        <w:gridCol w:w="1886"/>
        <w:gridCol w:w="2052"/>
        <w:gridCol w:w="3364"/>
      </w:tblGrid>
      <w:tr w:rsidR="005E7192" w:rsidRPr="00EE149B" w:rsidTr="005E7192">
        <w:trPr>
          <w:trHeight w:val="117"/>
          <w:tblCellSpacing w:w="15" w:type="dxa"/>
        </w:trPr>
        <w:tc>
          <w:tcPr>
            <w:tcW w:w="1799"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5E7192" w:rsidRPr="00EE149B" w:rsidRDefault="005E7192" w:rsidP="005E7192">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5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E7192" w:rsidRPr="00EE149B" w:rsidRDefault="005E719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E7192" w:rsidRPr="00EE149B" w:rsidRDefault="005E719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1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E7192" w:rsidRPr="00EE149B" w:rsidRDefault="005E719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10</w:t>
            </w: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Neil</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Davidson OAM</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Junior Tech</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4</w:t>
            </w: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Ron</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Parker</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Fremantle Boys</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w:t>
            </w: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Arnold (Bud)</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proofErr w:type="spellStart"/>
            <w:r w:rsidRPr="0081178F">
              <w:rPr>
                <w:rFonts w:ascii="Arial" w:eastAsia="Times New Roman" w:hAnsi="Arial" w:cs="Arial"/>
                <w:sz w:val="20"/>
                <w:szCs w:val="20"/>
                <w:lang w:eastAsia="en-AU"/>
              </w:rPr>
              <w:t>Byfield</w:t>
            </w:r>
            <w:proofErr w:type="spellEnd"/>
            <w:r w:rsidRPr="0081178F">
              <w:rPr>
                <w:rFonts w:ascii="Arial" w:eastAsia="Times New Roman" w:hAnsi="Arial" w:cs="Arial"/>
                <w:sz w:val="20"/>
                <w:szCs w:val="20"/>
                <w:lang w:eastAsia="en-AU"/>
              </w:rPr>
              <w:t xml:space="preserve"> OAM (</w:t>
            </w:r>
            <w:proofErr w:type="spellStart"/>
            <w:r w:rsidRPr="0081178F">
              <w:rPr>
                <w:rFonts w:ascii="Arial" w:eastAsia="Times New Roman" w:hAnsi="Arial" w:cs="Arial"/>
                <w:sz w:val="20"/>
                <w:szCs w:val="20"/>
                <w:lang w:eastAsia="en-AU"/>
              </w:rPr>
              <w:t>Capt</w:t>
            </w:r>
            <w:proofErr w:type="spellEnd"/>
            <w:r w:rsidRPr="0081178F">
              <w:rPr>
                <w:rFonts w:ascii="Arial" w:eastAsia="Times New Roman" w:hAnsi="Arial" w:cs="Arial"/>
                <w:sz w:val="20"/>
                <w:szCs w:val="20"/>
                <w:lang w:eastAsia="en-AU"/>
              </w:rPr>
              <w:t>)</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Perth Boys HS</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Jock</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Green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proofErr w:type="spellStart"/>
            <w:r w:rsidRPr="0081178F">
              <w:rPr>
                <w:rFonts w:ascii="Arial" w:eastAsia="Times New Roman" w:hAnsi="Arial" w:cs="Arial"/>
                <w:sz w:val="20"/>
                <w:szCs w:val="20"/>
                <w:lang w:eastAsia="en-AU"/>
              </w:rPr>
              <w:t>Langoulant</w:t>
            </w:r>
            <w:proofErr w:type="spellEnd"/>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Ken</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Frankish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Keith</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Norman</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Leonard</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proofErr w:type="spellStart"/>
            <w:r w:rsidRPr="0081178F">
              <w:rPr>
                <w:rFonts w:ascii="Arial" w:eastAsia="Times New Roman" w:hAnsi="Arial" w:cs="Arial"/>
                <w:sz w:val="20"/>
                <w:szCs w:val="20"/>
                <w:lang w:eastAsia="en-AU"/>
              </w:rPr>
              <w:t>McIldowie</w:t>
            </w:r>
            <w:proofErr w:type="spellEnd"/>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3</w:t>
            </w: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Frank</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Hamilton</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Perth Boys HS</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G</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Evans</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Laurie</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O'Reilly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G</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Kay</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Jack</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Varley</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S</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Ruck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A</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proofErr w:type="spellStart"/>
            <w:r w:rsidRPr="0081178F">
              <w:rPr>
                <w:rFonts w:ascii="Arial" w:eastAsia="Times New Roman" w:hAnsi="Arial" w:cs="Arial"/>
                <w:sz w:val="20"/>
                <w:szCs w:val="20"/>
                <w:lang w:eastAsia="en-AU"/>
              </w:rPr>
              <w:t>Caporn</w:t>
            </w:r>
            <w:proofErr w:type="spellEnd"/>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Robert</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McNee (VC)</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Ron</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proofErr w:type="spellStart"/>
            <w:r w:rsidRPr="0081178F">
              <w:rPr>
                <w:rFonts w:ascii="Arial" w:eastAsia="Times New Roman" w:hAnsi="Arial" w:cs="Arial"/>
                <w:sz w:val="20"/>
                <w:szCs w:val="20"/>
                <w:lang w:eastAsia="en-AU"/>
              </w:rPr>
              <w:t>Hindes</w:t>
            </w:r>
            <w:proofErr w:type="spellEnd"/>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Foster</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Vic</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Fisher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65"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65"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Ray</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65"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Thomas</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65"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Fremantle Boys HS</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Frank</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Price **</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J</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Smart</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 </w:t>
            </w:r>
          </w:p>
        </w:tc>
      </w:tr>
      <w:tr w:rsidR="005E7192" w:rsidRPr="00EE149B" w:rsidTr="005E7192">
        <w:trPr>
          <w:trHeight w:val="211"/>
          <w:tblCellSpacing w:w="15" w:type="dxa"/>
        </w:trPr>
        <w:tc>
          <w:tcPr>
            <w:tcW w:w="1799" w:type="dxa"/>
            <w:tcBorders>
              <w:top w:val="outset" w:sz="6" w:space="0" w:color="auto"/>
              <w:left w:val="outset" w:sz="6" w:space="0" w:color="auto"/>
              <w:bottom w:val="outset" w:sz="6" w:space="0" w:color="auto"/>
              <w:right w:val="outset" w:sz="6" w:space="0" w:color="auto"/>
            </w:tcBorders>
          </w:tcPr>
          <w:p w:rsidR="005E7192" w:rsidRPr="0081178F" w:rsidRDefault="005E7192" w:rsidP="005E7192">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19</w:t>
            </w:r>
            <w:bookmarkStart w:id="0" w:name="_GoBack"/>
            <w:bookmarkEnd w:id="0"/>
          </w:p>
        </w:tc>
        <w:tc>
          <w:tcPr>
            <w:tcW w:w="1856"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Harry</w:t>
            </w:r>
          </w:p>
        </w:tc>
        <w:tc>
          <w:tcPr>
            <w:tcW w:w="2022"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Townsend</w:t>
            </w:r>
          </w:p>
        </w:tc>
        <w:tc>
          <w:tcPr>
            <w:tcW w:w="3319" w:type="dxa"/>
            <w:tcBorders>
              <w:top w:val="outset" w:sz="6" w:space="0" w:color="auto"/>
              <w:left w:val="outset" w:sz="6" w:space="0" w:color="auto"/>
              <w:bottom w:val="outset" w:sz="6" w:space="0" w:color="auto"/>
              <w:right w:val="outset" w:sz="6" w:space="0" w:color="auto"/>
            </w:tcBorders>
            <w:vAlign w:val="center"/>
          </w:tcPr>
          <w:p w:rsidR="005E7192" w:rsidRPr="0081178F" w:rsidRDefault="005E7192" w:rsidP="00D2310A">
            <w:pPr>
              <w:spacing w:after="0" w:line="180" w:lineRule="atLeast"/>
              <w:rPr>
                <w:rFonts w:ascii="Arial" w:eastAsia="Times New Roman" w:hAnsi="Arial" w:cs="Arial"/>
                <w:sz w:val="20"/>
                <w:szCs w:val="20"/>
                <w:lang w:eastAsia="en-AU"/>
              </w:rPr>
            </w:pPr>
            <w:r w:rsidRPr="0081178F">
              <w:rPr>
                <w:rFonts w:ascii="Arial" w:eastAsia="Times New Roman" w:hAnsi="Arial" w:cs="Arial"/>
                <w:sz w:val="20"/>
                <w:szCs w:val="20"/>
                <w:lang w:eastAsia="en-AU"/>
              </w:rPr>
              <w:t>Perth Boys HS</w:t>
            </w:r>
          </w:p>
        </w:tc>
      </w:tr>
    </w:tbl>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44"/>
        <w:gridCol w:w="1356"/>
      </w:tblGrid>
      <w:tr w:rsidR="00BC180A" w:rsidRPr="0081178F"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BC180A" w:rsidRPr="0081178F" w:rsidRDefault="00BC180A"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Memories</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Playing on the MCG and being undefeated champions.  Attending the Grand Final between Carlton and Collingwood.  Attendance on that day was 110,000 people.  Record Crowd</w:t>
            </w:r>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Ron Parker</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Being selected for WA.  Playing in a champion team and winning the championship undefeated.  Played Metropolitan Juniors and Amateurs football.  The late Mr Fred Book, East Perth, invited me to have a run with EP, but the war intervened, and I joined the AIF and saw active duty in N.G.</w:t>
            </w:r>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Neil Davidson</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Winning the 1938 Carnival undefeated - beating Victoria on the MCG</w:t>
            </w:r>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Bud Byfield</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Beating Victoria on the MCG in first match.  The pride in winning the Championship and being undefeated.  Meeting many relations in Melbourne</w:t>
            </w:r>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Harry Townsend</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 xml:space="preserve">'38 travel by train to Melbourne.  Throwing boomerangs and kicking football at several stops along line with Aboriginals who came out </w:t>
            </w:r>
            <w:r w:rsidRPr="0081178F">
              <w:rPr>
                <w:rFonts w:ascii="Times New Roman" w:eastAsia="Times New Roman" w:hAnsi="Times New Roman" w:cs="Times New Roman"/>
                <w:sz w:val="15"/>
                <w:szCs w:val="15"/>
                <w:lang w:eastAsia="en-AU"/>
              </w:rPr>
              <w:lastRenderedPageBreak/>
              <w:t>of desert to see train.  Coach Charlie Cook falling off seats at Olympic Park as he urged me on the wing.  He forgot the gap between seat rows as he walked along seat tops.  Result a very close win to WA in the deciding game against Victoria.  Game played in an absolute gale.</w:t>
            </w:r>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lastRenderedPageBreak/>
              <w:t>Frank Hamilton</w:t>
            </w:r>
          </w:p>
        </w:tc>
      </w:tr>
      <w:tr w:rsidR="00BC180A" w:rsidRPr="0081178F" w:rsidTr="00D2310A">
        <w:trPr>
          <w:jc w:val="center"/>
        </w:trPr>
        <w:tc>
          <w:tcPr>
            <w:tcW w:w="820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Dad recalls the thrill of beating Victoria on the MCG (in storm like conditions), the train trip and the adventure.</w:t>
            </w:r>
          </w:p>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 xml:space="preserve">Trophy from the WA/Vic game seems to have been awarded by a spectator/official, reads – Interstate Schoolboys Football Carnival, 1938, Presented by, Len Brown, For, Best player in match, WA v Victoria, Won by, R </w:t>
            </w:r>
            <w:proofErr w:type="spellStart"/>
            <w:r w:rsidRPr="0081178F">
              <w:rPr>
                <w:rFonts w:ascii="Times New Roman" w:eastAsia="Times New Roman" w:hAnsi="Times New Roman" w:cs="Times New Roman"/>
                <w:sz w:val="15"/>
                <w:szCs w:val="15"/>
                <w:lang w:eastAsia="en-AU"/>
              </w:rPr>
              <w:t>Hindes</w:t>
            </w:r>
            <w:proofErr w:type="spellEnd"/>
          </w:p>
        </w:tc>
        <w:tc>
          <w:tcPr>
            <w:tcW w:w="135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 xml:space="preserve">Des </w:t>
            </w:r>
            <w:proofErr w:type="spellStart"/>
            <w:r w:rsidRPr="0081178F">
              <w:rPr>
                <w:rFonts w:ascii="Times New Roman" w:eastAsia="Times New Roman" w:hAnsi="Times New Roman" w:cs="Times New Roman"/>
                <w:sz w:val="15"/>
                <w:szCs w:val="15"/>
                <w:lang w:eastAsia="en-AU"/>
              </w:rPr>
              <w:t>Hindes</w:t>
            </w:r>
            <w:proofErr w:type="spellEnd"/>
            <w:r w:rsidRPr="0081178F">
              <w:rPr>
                <w:rFonts w:ascii="Times New Roman" w:eastAsia="Times New Roman" w:hAnsi="Times New Roman" w:cs="Times New Roman"/>
                <w:sz w:val="15"/>
                <w:szCs w:val="15"/>
                <w:lang w:eastAsia="en-AU"/>
              </w:rPr>
              <w:t xml:space="preserve"> [Son of Ron]</w:t>
            </w:r>
          </w:p>
        </w:tc>
      </w:tr>
    </w:tbl>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9"/>
        <w:gridCol w:w="1341"/>
      </w:tblGrid>
      <w:tr w:rsidR="00BC180A" w:rsidRPr="0081178F"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BC180A" w:rsidRPr="0081178F" w:rsidRDefault="00BC180A"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Interesting Stories</w:t>
            </w:r>
          </w:p>
        </w:tc>
      </w:tr>
      <w:tr w:rsidR="00BC180A" w:rsidRPr="0081178F" w:rsidTr="00D2310A">
        <w:trPr>
          <w:jc w:val="center"/>
        </w:trPr>
        <w:tc>
          <w:tcPr>
            <w:tcW w:w="822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The whole trip was an adventure for fourteen year old boys</w:t>
            </w:r>
          </w:p>
        </w:tc>
        <w:tc>
          <w:tcPr>
            <w:tcW w:w="133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Ron Parker</w:t>
            </w:r>
          </w:p>
        </w:tc>
      </w:tr>
      <w:tr w:rsidR="00BC180A" w:rsidRPr="0081178F" w:rsidTr="00D2310A">
        <w:trPr>
          <w:jc w:val="center"/>
        </w:trPr>
        <w:tc>
          <w:tcPr>
            <w:tcW w:w="822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The late Jack Dyer when addressing the team at the Carlton FC prior to the match, made the following comment to our players, I quote "It does not matter if you don't get a kick all day, providing the player you are playing on does not get one either" unquote.</w:t>
            </w:r>
          </w:p>
        </w:tc>
        <w:tc>
          <w:tcPr>
            <w:tcW w:w="133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Neil Davidson</w:t>
            </w:r>
          </w:p>
        </w:tc>
      </w:tr>
      <w:tr w:rsidR="00BC180A" w:rsidRPr="0081178F" w:rsidTr="00D2310A">
        <w:trPr>
          <w:jc w:val="center"/>
        </w:trPr>
        <w:tc>
          <w:tcPr>
            <w:tcW w:w="8220"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Dad always said what a good footballer he was, the older we get the better we get of course, and being John Todd's uncle he actually taught John how to do the dropkick. Dad was captain of the district team, Warren, before the 1938 carnival, that helped get him selected for the state team I guess.</w:t>
            </w:r>
          </w:p>
        </w:tc>
        <w:tc>
          <w:tcPr>
            <w:tcW w:w="1335" w:type="dxa"/>
            <w:tcBorders>
              <w:top w:val="outset" w:sz="6" w:space="0" w:color="auto"/>
              <w:left w:val="outset" w:sz="6" w:space="0" w:color="auto"/>
              <w:bottom w:val="outset" w:sz="6" w:space="0" w:color="auto"/>
              <w:right w:val="outset" w:sz="6" w:space="0" w:color="auto"/>
            </w:tcBorders>
            <w:vAlign w:val="center"/>
            <w:hideMark/>
          </w:tcPr>
          <w:p w:rsidR="00BC180A" w:rsidRPr="0081178F" w:rsidRDefault="00BC180A" w:rsidP="00D2310A">
            <w:pPr>
              <w:spacing w:after="0" w:line="240" w:lineRule="auto"/>
              <w:rPr>
                <w:rFonts w:ascii="Times New Roman" w:eastAsia="Times New Roman" w:hAnsi="Times New Roman" w:cs="Times New Roman"/>
                <w:sz w:val="24"/>
                <w:szCs w:val="24"/>
                <w:lang w:eastAsia="en-AU"/>
              </w:rPr>
            </w:pPr>
            <w:r w:rsidRPr="0081178F">
              <w:rPr>
                <w:rFonts w:ascii="Times New Roman" w:eastAsia="Times New Roman" w:hAnsi="Times New Roman" w:cs="Times New Roman"/>
                <w:sz w:val="15"/>
                <w:szCs w:val="15"/>
                <w:lang w:eastAsia="en-AU"/>
              </w:rPr>
              <w:t xml:space="preserve">Des </w:t>
            </w:r>
            <w:proofErr w:type="spellStart"/>
            <w:r w:rsidRPr="0081178F">
              <w:rPr>
                <w:rFonts w:ascii="Times New Roman" w:eastAsia="Times New Roman" w:hAnsi="Times New Roman" w:cs="Times New Roman"/>
                <w:sz w:val="15"/>
                <w:szCs w:val="15"/>
                <w:lang w:eastAsia="en-AU"/>
              </w:rPr>
              <w:t>Hindes</w:t>
            </w:r>
            <w:proofErr w:type="spellEnd"/>
            <w:r w:rsidRPr="0081178F">
              <w:rPr>
                <w:rFonts w:ascii="Times New Roman" w:eastAsia="Times New Roman" w:hAnsi="Times New Roman" w:cs="Times New Roman"/>
                <w:sz w:val="15"/>
                <w:szCs w:val="15"/>
                <w:lang w:eastAsia="en-AU"/>
              </w:rPr>
              <w:t xml:space="preserve"> [Son of Ron]</w:t>
            </w:r>
          </w:p>
        </w:tc>
      </w:tr>
    </w:tbl>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noProof/>
          <w:color w:val="000000"/>
          <w:sz w:val="27"/>
          <w:szCs w:val="27"/>
          <w:lang w:eastAsia="en-AU"/>
        </w:rPr>
        <w:drawing>
          <wp:inline distT="0" distB="0" distL="0" distR="0" wp14:anchorId="27698E7A" wp14:editId="178B9805">
            <wp:extent cx="6099175" cy="5054600"/>
            <wp:effectExtent l="0" t="0" r="0" b="0"/>
            <wp:docPr id="80" name="Picture 80" descr="S:\7705-Teaching and Learning\Specialist Services\SSWA\ARCHIVE\Website Backups\StateSchoolBoys Web Backup\Teams\Images\1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7705-Teaching and Learning\Specialist Services\SSWA\ARCHIVE\Website Backups\StateSchoolBoys Web Backup\Teams\Images\19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9175" cy="5054600"/>
                    </a:xfrm>
                    <a:prstGeom prst="rect">
                      <a:avLst/>
                    </a:prstGeom>
                    <a:noFill/>
                    <a:ln>
                      <a:noFill/>
                    </a:ln>
                  </pic:spPr>
                </pic:pic>
              </a:graphicData>
            </a:graphic>
          </wp:inline>
        </w:drawing>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noProof/>
          <w:color w:val="000000"/>
          <w:sz w:val="27"/>
          <w:szCs w:val="27"/>
          <w:lang w:eastAsia="en-AU"/>
        </w:rPr>
        <w:lastRenderedPageBreak/>
        <w:drawing>
          <wp:inline distT="0" distB="0" distL="0" distR="0" wp14:anchorId="6153A60C" wp14:editId="6115F6F8">
            <wp:extent cx="6099175" cy="3567430"/>
            <wp:effectExtent l="0" t="0" r="0" b="0"/>
            <wp:docPr id="81" name="Picture 81" descr="S:\7705-Teaching and Learning\Specialist Services\SSWA\ARCHIVE\Website Backups\StateSchoolBoys Web Backup\Teams\Images\193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7705-Teaching and Learning\Specialist Services\SSWA\ARCHIVE\Website Backups\StateSchoolBoys Web Backup\Teams\Images\1938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9175" cy="3567430"/>
                    </a:xfrm>
                    <a:prstGeom prst="rect">
                      <a:avLst/>
                    </a:prstGeom>
                    <a:noFill/>
                    <a:ln>
                      <a:noFill/>
                    </a:ln>
                  </pic:spPr>
                </pic:pic>
              </a:graphicData>
            </a:graphic>
          </wp:inline>
        </w:drawing>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noProof/>
          <w:color w:val="000000"/>
          <w:sz w:val="27"/>
          <w:szCs w:val="27"/>
          <w:lang w:eastAsia="en-AU"/>
        </w:rPr>
        <w:lastRenderedPageBreak/>
        <w:drawing>
          <wp:inline distT="0" distB="0" distL="0" distR="0" wp14:anchorId="22B0756B" wp14:editId="66953DDF">
            <wp:extent cx="6099175" cy="5807710"/>
            <wp:effectExtent l="0" t="0" r="0" b="2540"/>
            <wp:docPr id="82" name="Picture 82" descr="S:\7705-Teaching and Learning\Specialist Services\SSWA\ARCHIVE\Website Backups\StateSchoolBoys Web Backup\Teams\Images\19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7705-Teaching and Learning\Specialist Services\SSWA\ARCHIVE\Website Backups\StateSchoolBoys Web Backup\Teams\Images\1938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5807710"/>
                    </a:xfrm>
                    <a:prstGeom prst="rect">
                      <a:avLst/>
                    </a:prstGeom>
                    <a:noFill/>
                    <a:ln>
                      <a:noFill/>
                    </a:ln>
                  </pic:spPr>
                </pic:pic>
              </a:graphicData>
            </a:graphic>
          </wp:inline>
        </w:drawing>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noProof/>
          <w:color w:val="000000"/>
          <w:sz w:val="27"/>
          <w:szCs w:val="27"/>
          <w:lang w:eastAsia="en-AU"/>
        </w:rPr>
        <w:lastRenderedPageBreak/>
        <w:drawing>
          <wp:inline distT="0" distB="0" distL="0" distR="0" wp14:anchorId="0673701A" wp14:editId="15A051FE">
            <wp:extent cx="6099175" cy="5727700"/>
            <wp:effectExtent l="0" t="0" r="0" b="6350"/>
            <wp:docPr id="83" name="Picture 83" descr="S:\7705-Teaching and Learning\Specialist Services\SSWA\ARCHIVE\Website Backups\StateSchoolBoys Web Backup\Teams\Images\193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7705-Teaching and Learning\Specialist Services\SSWA\ARCHIVE\Website Backups\StateSchoolBoys Web Backup\Teams\Images\1938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5727700"/>
                    </a:xfrm>
                    <a:prstGeom prst="rect">
                      <a:avLst/>
                    </a:prstGeom>
                    <a:noFill/>
                    <a:ln>
                      <a:noFill/>
                    </a:ln>
                  </pic:spPr>
                </pic:pic>
              </a:graphicData>
            </a:graphic>
          </wp:inline>
        </w:drawing>
      </w:r>
    </w:p>
    <w:p w:rsidR="00BC180A" w:rsidRPr="0081178F" w:rsidRDefault="00BC180A" w:rsidP="00BC180A">
      <w:pPr>
        <w:spacing w:after="0" w:line="240" w:lineRule="auto"/>
        <w:jc w:val="center"/>
        <w:rPr>
          <w:rFonts w:ascii="Times New Roman" w:eastAsia="Times New Roman" w:hAnsi="Times New Roman" w:cs="Times New Roman"/>
          <w:color w:val="000000"/>
          <w:sz w:val="27"/>
          <w:szCs w:val="27"/>
          <w:lang w:eastAsia="en-AU"/>
        </w:rPr>
      </w:pPr>
      <w:r w:rsidRPr="0081178F">
        <w:rPr>
          <w:rFonts w:ascii="Times New Roman" w:eastAsia="Times New Roman" w:hAnsi="Times New Roman" w:cs="Times New Roman"/>
          <w:color w:val="000000"/>
          <w:sz w:val="27"/>
          <w:szCs w:val="27"/>
          <w:lang w:eastAsia="en-AU"/>
        </w:rPr>
        <w:t> </w:t>
      </w:r>
    </w:p>
    <w:p w:rsidR="00BC180A" w:rsidRPr="0081178F" w:rsidRDefault="005E7192" w:rsidP="00BC180A">
      <w:pPr>
        <w:spacing w:after="0" w:line="240" w:lineRule="auto"/>
        <w:jc w:val="center"/>
        <w:rPr>
          <w:rFonts w:ascii="Times New Roman" w:eastAsia="Times New Roman" w:hAnsi="Times New Roman" w:cs="Times New Roman"/>
          <w:color w:val="000000"/>
          <w:sz w:val="27"/>
          <w:szCs w:val="27"/>
          <w:lang w:eastAsia="en-AU"/>
        </w:rPr>
      </w:pPr>
      <w:hyperlink r:id="rId9"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1268E9"/>
    <w:rsid w:val="001F1253"/>
    <w:rsid w:val="00214530"/>
    <w:rsid w:val="002162BC"/>
    <w:rsid w:val="002235AE"/>
    <w:rsid w:val="00245292"/>
    <w:rsid w:val="00250E47"/>
    <w:rsid w:val="00307AFB"/>
    <w:rsid w:val="00390F9A"/>
    <w:rsid w:val="003912F1"/>
    <w:rsid w:val="0039142D"/>
    <w:rsid w:val="003A5CBC"/>
    <w:rsid w:val="003B2CD2"/>
    <w:rsid w:val="003D10F2"/>
    <w:rsid w:val="003D3B40"/>
    <w:rsid w:val="003F2566"/>
    <w:rsid w:val="004A243B"/>
    <w:rsid w:val="00500421"/>
    <w:rsid w:val="005727C8"/>
    <w:rsid w:val="005E7192"/>
    <w:rsid w:val="006853AE"/>
    <w:rsid w:val="006873C0"/>
    <w:rsid w:val="00752505"/>
    <w:rsid w:val="007540B1"/>
    <w:rsid w:val="007D2559"/>
    <w:rsid w:val="00817410"/>
    <w:rsid w:val="008A2943"/>
    <w:rsid w:val="008B0EAA"/>
    <w:rsid w:val="008D15A1"/>
    <w:rsid w:val="00985A30"/>
    <w:rsid w:val="009A6214"/>
    <w:rsid w:val="009C4326"/>
    <w:rsid w:val="00A17978"/>
    <w:rsid w:val="00A55C73"/>
    <w:rsid w:val="00AB62CE"/>
    <w:rsid w:val="00B0006F"/>
    <w:rsid w:val="00B174BB"/>
    <w:rsid w:val="00B53587"/>
    <w:rsid w:val="00B853C6"/>
    <w:rsid w:val="00BC180A"/>
    <w:rsid w:val="00BC2F23"/>
    <w:rsid w:val="00BE2AB3"/>
    <w:rsid w:val="00BE55F4"/>
    <w:rsid w:val="00C1793C"/>
    <w:rsid w:val="00CA7531"/>
    <w:rsid w:val="00D447C8"/>
    <w:rsid w:val="00DF7E25"/>
    <w:rsid w:val="00E17312"/>
    <w:rsid w:val="00E541C3"/>
    <w:rsid w:val="00EE149B"/>
    <w:rsid w:val="00F36782"/>
    <w:rsid w:val="00F45FAA"/>
    <w:rsid w:val="00F5071F"/>
    <w:rsid w:val="00F67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8EB2"/>
  <w15:docId w15:val="{9161F282-F78C-4C44-A9CB-98E022A3D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S:\7705-Teaching%20and%20Learning\Specialist%20Services\SSWA\ARCHIVE\Website%20Backups\StateSchoolBoys%20Web%20Backup\Teams\Tea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3F13-1067-433D-B31C-91E774A8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2019-05-28T01:58:00Z</dcterms:created>
  <dcterms:modified xsi:type="dcterms:W3CDTF">2019-06-06T02:43:00Z</dcterms:modified>
</cp:coreProperties>
</file>